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0786" w14:textId="2F4AB606" w:rsidR="00585252" w:rsidRPr="00805550" w:rsidRDefault="00585252" w:rsidP="00805550">
      <w:pPr>
        <w:rPr>
          <w:rFonts w:asciiTheme="majorHAnsi" w:hAnsiTheme="majorHAnsi" w:cstheme="majorHAnsi"/>
          <w:b/>
          <w:color w:val="0000FF"/>
          <w:sz w:val="2"/>
          <w:szCs w:val="2"/>
        </w:rPr>
      </w:pPr>
    </w:p>
    <w:tbl>
      <w:tblPr>
        <w:tblStyle w:val="TableauGrille1Clair-Accentuation1"/>
        <w:tblW w:w="15593" w:type="dxa"/>
        <w:jc w:val="center"/>
        <w:tblLook w:val="04A0" w:firstRow="1" w:lastRow="0" w:firstColumn="1" w:lastColumn="0" w:noHBand="0" w:noVBand="1"/>
      </w:tblPr>
      <w:tblGrid>
        <w:gridCol w:w="3724"/>
        <w:gridCol w:w="4512"/>
        <w:gridCol w:w="1171"/>
        <w:gridCol w:w="1167"/>
        <w:gridCol w:w="1478"/>
        <w:gridCol w:w="1323"/>
        <w:gridCol w:w="926"/>
        <w:gridCol w:w="1292"/>
      </w:tblGrid>
      <w:tr w:rsidR="00AB3393" w:rsidRPr="00805550" w14:paraId="1956C7BB" w14:textId="77777777" w:rsidTr="008C3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3" w:type="dxa"/>
            <w:gridSpan w:val="8"/>
            <w:shd w:val="clear" w:color="auto" w:fill="4BACC6" w:themeFill="accent5"/>
            <w:vAlign w:val="center"/>
          </w:tcPr>
          <w:p w14:paraId="3269A11E" w14:textId="77777777" w:rsidR="00AB3393" w:rsidRPr="00805550" w:rsidRDefault="00AB3393" w:rsidP="008C3DCE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val="fr-BE"/>
              </w:rPr>
            </w:pPr>
            <w:r w:rsidRPr="008C3DCE">
              <w:rPr>
                <w:rFonts w:asciiTheme="majorHAnsi" w:eastAsia="Times New Roman" w:hAnsiTheme="majorHAnsi" w:cstheme="majorHAnsi"/>
                <w:color w:val="FFFFFF" w:themeColor="background1"/>
                <w:sz w:val="36"/>
                <w:szCs w:val="36"/>
                <w:lang w:val="fr-BE"/>
              </w:rPr>
              <w:t>Plan d’action annuel 2023</w:t>
            </w:r>
          </w:p>
        </w:tc>
      </w:tr>
      <w:tr w:rsidR="00805550" w:rsidRPr="00805550" w14:paraId="14CA4CA2" w14:textId="77777777" w:rsidTr="008C3DCE">
        <w:trPr>
          <w:trHeight w:val="6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DAEEF3" w:themeFill="accent5" w:themeFillTint="33"/>
            <w:vAlign w:val="center"/>
          </w:tcPr>
          <w:p w14:paraId="72628DB6" w14:textId="77777777" w:rsidR="00805550" w:rsidRPr="008C3DCE" w:rsidRDefault="00805550" w:rsidP="008C3DCE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fr-BE"/>
              </w:rPr>
            </w:pPr>
            <w:bookmarkStart w:id="0" w:name="_Hlk103331047"/>
            <w:r w:rsidRPr="008C3DCE">
              <w:rPr>
                <w:rFonts w:asciiTheme="majorHAnsi" w:eastAsia="Times New Roman" w:hAnsiTheme="majorHAnsi" w:cstheme="majorHAnsi"/>
                <w:szCs w:val="24"/>
                <w:lang w:val="fr-BE"/>
              </w:rPr>
              <w:t>Risque décelés /</w:t>
            </w:r>
          </w:p>
          <w:p w14:paraId="49E37A60" w14:textId="77777777" w:rsidR="00805550" w:rsidRPr="008C3DCE" w:rsidRDefault="00805550" w:rsidP="008C3DCE">
            <w:pPr>
              <w:jc w:val="center"/>
              <w:rPr>
                <w:rFonts w:asciiTheme="majorHAnsi" w:eastAsia="Times New Roman" w:hAnsiTheme="majorHAnsi" w:cstheme="majorHAnsi"/>
                <w:szCs w:val="24"/>
                <w:lang w:val="fr-BE"/>
              </w:rPr>
            </w:pPr>
            <w:proofErr w:type="gramStart"/>
            <w:r w:rsidRPr="008C3DCE">
              <w:rPr>
                <w:rFonts w:asciiTheme="majorHAnsi" w:eastAsia="Times New Roman" w:hAnsiTheme="majorHAnsi" w:cstheme="majorHAnsi"/>
                <w:szCs w:val="24"/>
                <w:lang w:val="fr-BE"/>
              </w:rPr>
              <w:t>dangers</w:t>
            </w:r>
            <w:proofErr w:type="gramEnd"/>
            <w:r w:rsidRPr="008C3DCE">
              <w:rPr>
                <w:rFonts w:asciiTheme="majorHAnsi" w:eastAsia="Times New Roman" w:hAnsiTheme="majorHAnsi" w:cstheme="majorHAnsi"/>
                <w:szCs w:val="24"/>
                <w:lang w:val="fr-BE"/>
              </w:rPr>
              <w:t xml:space="preserve"> / anomalies</w:t>
            </w:r>
          </w:p>
        </w:tc>
        <w:tc>
          <w:tcPr>
            <w:tcW w:w="4603" w:type="dxa"/>
            <w:shd w:val="clear" w:color="auto" w:fill="DAEEF3" w:themeFill="accent5" w:themeFillTint="33"/>
            <w:vAlign w:val="center"/>
          </w:tcPr>
          <w:p w14:paraId="36DA8712" w14:textId="77777777" w:rsidR="00805550" w:rsidRPr="008C3DCE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</w:pPr>
            <w:r w:rsidRPr="008C3DCE"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  <w:t>Mesures de prévention</w:t>
            </w:r>
          </w:p>
        </w:tc>
        <w:tc>
          <w:tcPr>
            <w:tcW w:w="1177" w:type="dxa"/>
            <w:shd w:val="clear" w:color="auto" w:fill="DAEEF3" w:themeFill="accent5" w:themeFillTint="33"/>
            <w:vAlign w:val="center"/>
          </w:tcPr>
          <w:p w14:paraId="787CA157" w14:textId="77777777" w:rsidR="00805550" w:rsidRPr="008C3DCE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</w:pPr>
            <w:r w:rsidRPr="008C3DCE"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  <w:t>Priorité</w:t>
            </w:r>
          </w:p>
        </w:tc>
        <w:tc>
          <w:tcPr>
            <w:tcW w:w="1177" w:type="dxa"/>
            <w:shd w:val="clear" w:color="auto" w:fill="DAEEF3" w:themeFill="accent5" w:themeFillTint="33"/>
            <w:vAlign w:val="center"/>
          </w:tcPr>
          <w:p w14:paraId="604684B5" w14:textId="77777777" w:rsidR="00805550" w:rsidRPr="008C3DCE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</w:pPr>
            <w:r w:rsidRPr="008C3DCE"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  <w:t>Statut</w:t>
            </w:r>
          </w:p>
        </w:tc>
        <w:tc>
          <w:tcPr>
            <w:tcW w:w="1318" w:type="dxa"/>
            <w:shd w:val="clear" w:color="auto" w:fill="DAEEF3" w:themeFill="accent5" w:themeFillTint="33"/>
            <w:vAlign w:val="center"/>
          </w:tcPr>
          <w:p w14:paraId="0C5E0892" w14:textId="77777777" w:rsidR="00805550" w:rsidRPr="008C3DCE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</w:pPr>
            <w:r w:rsidRPr="008C3DCE"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  <w:t>Responsable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14:paraId="0E7B8356" w14:textId="77777777" w:rsidR="00805550" w:rsidRPr="008C3DCE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</w:pPr>
            <w:r w:rsidRPr="008C3DCE"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  <w:t>Qui exécute ?</w:t>
            </w:r>
          </w:p>
        </w:tc>
        <w:tc>
          <w:tcPr>
            <w:tcW w:w="883" w:type="dxa"/>
            <w:shd w:val="clear" w:color="auto" w:fill="DAEEF3" w:themeFill="accent5" w:themeFillTint="33"/>
            <w:vAlign w:val="center"/>
          </w:tcPr>
          <w:p w14:paraId="336A39DB" w14:textId="77777777" w:rsidR="00805550" w:rsidRPr="008C3DCE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</w:pPr>
            <w:r w:rsidRPr="008C3DCE"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  <w:t>Budget</w:t>
            </w:r>
          </w:p>
        </w:tc>
        <w:tc>
          <w:tcPr>
            <w:tcW w:w="1309" w:type="dxa"/>
            <w:shd w:val="clear" w:color="auto" w:fill="DAEEF3" w:themeFill="accent5" w:themeFillTint="33"/>
            <w:vAlign w:val="center"/>
          </w:tcPr>
          <w:p w14:paraId="0D3A6891" w14:textId="77777777" w:rsidR="00805550" w:rsidRPr="008C3DCE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</w:pPr>
            <w:r w:rsidRPr="008C3DCE">
              <w:rPr>
                <w:rFonts w:asciiTheme="majorHAnsi" w:eastAsia="Times New Roman" w:hAnsiTheme="majorHAnsi" w:cstheme="majorHAnsi"/>
                <w:b/>
                <w:bCs/>
                <w:szCs w:val="24"/>
                <w:lang w:val="fr-BE"/>
              </w:rPr>
              <w:t>Date de fin</w:t>
            </w:r>
          </w:p>
        </w:tc>
      </w:tr>
      <w:bookmarkEnd w:id="0"/>
      <w:tr w:rsidR="00805550" w:rsidRPr="00805550" w14:paraId="522FE3F4" w14:textId="77777777" w:rsidTr="008C3DCE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09D4FE2B" w14:textId="77777777" w:rsidR="00805550" w:rsidRDefault="00805550" w:rsidP="008C3DCE">
            <w:pPr>
              <w:jc w:val="center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  <w:p w14:paraId="3854064D" w14:textId="6995024A" w:rsidR="008E5705" w:rsidRPr="00805550" w:rsidRDefault="008E5705" w:rsidP="008C3DCE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fr-BE"/>
              </w:rPr>
            </w:pPr>
          </w:p>
        </w:tc>
        <w:tc>
          <w:tcPr>
            <w:tcW w:w="4603" w:type="dxa"/>
            <w:vAlign w:val="center"/>
          </w:tcPr>
          <w:p w14:paraId="0A828C58" w14:textId="79A928F4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4D4ED3AD" w14:textId="5FCDEA7A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641B672B" w14:textId="33BC747F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18" w:type="dxa"/>
            <w:vAlign w:val="center"/>
          </w:tcPr>
          <w:p w14:paraId="0A51B5DD" w14:textId="2DF539F0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32" w:type="dxa"/>
            <w:vAlign w:val="center"/>
          </w:tcPr>
          <w:p w14:paraId="7BBA9F92" w14:textId="18D7E83D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883" w:type="dxa"/>
            <w:vAlign w:val="center"/>
          </w:tcPr>
          <w:p w14:paraId="41889E66" w14:textId="43E3E513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09" w:type="dxa"/>
            <w:vAlign w:val="center"/>
          </w:tcPr>
          <w:p w14:paraId="31317A5C" w14:textId="7E98B851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</w:tr>
      <w:tr w:rsidR="00805550" w:rsidRPr="00805550" w14:paraId="3D902BF9" w14:textId="77777777" w:rsidTr="008C3DCE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428EFE68" w14:textId="77777777" w:rsidR="00805550" w:rsidRDefault="00805550" w:rsidP="008C3DCE">
            <w:pPr>
              <w:jc w:val="center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  <w:p w14:paraId="100208BD" w14:textId="5DC2CCF8" w:rsidR="008E5705" w:rsidRPr="00805550" w:rsidRDefault="008E5705" w:rsidP="008C3DCE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fr-BE"/>
              </w:rPr>
            </w:pPr>
          </w:p>
        </w:tc>
        <w:tc>
          <w:tcPr>
            <w:tcW w:w="4603" w:type="dxa"/>
            <w:vAlign w:val="center"/>
          </w:tcPr>
          <w:p w14:paraId="3915FF12" w14:textId="3E910D94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1BE72929" w14:textId="01308CAA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0E22D8A6" w14:textId="427798DF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18" w:type="dxa"/>
            <w:vAlign w:val="center"/>
          </w:tcPr>
          <w:p w14:paraId="69DE081B" w14:textId="5287E561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32" w:type="dxa"/>
            <w:vAlign w:val="center"/>
          </w:tcPr>
          <w:p w14:paraId="05E9EFAB" w14:textId="7759FE91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883" w:type="dxa"/>
            <w:vAlign w:val="center"/>
          </w:tcPr>
          <w:p w14:paraId="7A9C3042" w14:textId="679FC51E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09" w:type="dxa"/>
            <w:vAlign w:val="center"/>
          </w:tcPr>
          <w:p w14:paraId="54F45C92" w14:textId="1485AF38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</w:tr>
      <w:tr w:rsidR="00805550" w:rsidRPr="00805550" w14:paraId="1E4227B5" w14:textId="77777777" w:rsidTr="008C3DCE">
        <w:trPr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7FA7E9FF" w14:textId="77777777" w:rsidR="00805550" w:rsidRDefault="00805550" w:rsidP="008C3DCE">
            <w:pPr>
              <w:jc w:val="center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  <w:p w14:paraId="4A4A5119" w14:textId="032A23C9" w:rsidR="008E5705" w:rsidRPr="00805550" w:rsidRDefault="008E5705" w:rsidP="008C3DCE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fr-BE"/>
              </w:rPr>
            </w:pPr>
          </w:p>
        </w:tc>
        <w:tc>
          <w:tcPr>
            <w:tcW w:w="4603" w:type="dxa"/>
            <w:vAlign w:val="center"/>
          </w:tcPr>
          <w:p w14:paraId="201613C9" w14:textId="355B1B11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0A01C87C" w14:textId="3E5A9D8E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0174F4F3" w14:textId="147DEF86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18" w:type="dxa"/>
            <w:vAlign w:val="center"/>
          </w:tcPr>
          <w:p w14:paraId="7EE5AEB8" w14:textId="2EF8A926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32" w:type="dxa"/>
            <w:vAlign w:val="center"/>
          </w:tcPr>
          <w:p w14:paraId="4C6CBBA2" w14:textId="5D7A115B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883" w:type="dxa"/>
            <w:vAlign w:val="center"/>
          </w:tcPr>
          <w:p w14:paraId="026725B9" w14:textId="0BAF41C0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09" w:type="dxa"/>
            <w:vAlign w:val="center"/>
          </w:tcPr>
          <w:p w14:paraId="4A1EE4F3" w14:textId="153E221C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</w:tr>
      <w:tr w:rsidR="00805550" w:rsidRPr="00805550" w14:paraId="20C2305F" w14:textId="77777777" w:rsidTr="008C3DCE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1CF1EF06" w14:textId="77777777" w:rsidR="00805550" w:rsidRDefault="00805550" w:rsidP="008C3DCE">
            <w:pPr>
              <w:jc w:val="center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  <w:p w14:paraId="149223FD" w14:textId="2265DDB7" w:rsidR="008E5705" w:rsidRPr="00805550" w:rsidRDefault="008E5705" w:rsidP="008C3DCE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fr-BE"/>
              </w:rPr>
            </w:pPr>
          </w:p>
        </w:tc>
        <w:tc>
          <w:tcPr>
            <w:tcW w:w="4603" w:type="dxa"/>
            <w:vAlign w:val="center"/>
          </w:tcPr>
          <w:p w14:paraId="457B4ACC" w14:textId="38F76835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25F13C31" w14:textId="5D22804A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329EF39A" w14:textId="279AAA0F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18" w:type="dxa"/>
            <w:vAlign w:val="center"/>
          </w:tcPr>
          <w:p w14:paraId="16F41F95" w14:textId="377612D0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32" w:type="dxa"/>
            <w:vAlign w:val="center"/>
          </w:tcPr>
          <w:p w14:paraId="2E6C594B" w14:textId="19F58E5C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883" w:type="dxa"/>
            <w:vAlign w:val="center"/>
          </w:tcPr>
          <w:p w14:paraId="0DAA54A3" w14:textId="066591F9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09" w:type="dxa"/>
            <w:vAlign w:val="center"/>
          </w:tcPr>
          <w:p w14:paraId="5A7DA224" w14:textId="019DB356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</w:tr>
      <w:tr w:rsidR="00805550" w:rsidRPr="00805550" w14:paraId="40366725" w14:textId="77777777" w:rsidTr="008C3DCE">
        <w:trPr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20EE6442" w14:textId="77777777" w:rsidR="00805550" w:rsidRDefault="00805550" w:rsidP="008C3DCE">
            <w:pPr>
              <w:jc w:val="center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  <w:p w14:paraId="5D0C1429" w14:textId="2DBF63D6" w:rsidR="008E5705" w:rsidRPr="00805550" w:rsidRDefault="008E5705" w:rsidP="008C3DCE">
            <w:pPr>
              <w:jc w:val="center"/>
              <w:rPr>
                <w:rFonts w:asciiTheme="majorHAnsi" w:eastAsia="Calibri" w:hAnsiTheme="majorHAnsi" w:cstheme="majorHAnsi"/>
                <w:b w:val="0"/>
                <w:bCs w:val="0"/>
                <w:szCs w:val="24"/>
                <w:lang w:val="fr-BE"/>
              </w:rPr>
            </w:pPr>
          </w:p>
        </w:tc>
        <w:tc>
          <w:tcPr>
            <w:tcW w:w="4603" w:type="dxa"/>
            <w:vAlign w:val="center"/>
          </w:tcPr>
          <w:p w14:paraId="336E5FA8" w14:textId="2F12DCBC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2C58860D" w14:textId="3928B5F5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177" w:type="dxa"/>
            <w:vAlign w:val="center"/>
          </w:tcPr>
          <w:p w14:paraId="5B1B6847" w14:textId="478BE62B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18" w:type="dxa"/>
            <w:vAlign w:val="center"/>
          </w:tcPr>
          <w:p w14:paraId="457C578A" w14:textId="51AC4309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32" w:type="dxa"/>
            <w:vAlign w:val="center"/>
          </w:tcPr>
          <w:p w14:paraId="4E372A9D" w14:textId="58948D41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883" w:type="dxa"/>
            <w:vAlign w:val="center"/>
          </w:tcPr>
          <w:p w14:paraId="356AAEF0" w14:textId="3ADD0844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  <w:tc>
          <w:tcPr>
            <w:tcW w:w="1309" w:type="dxa"/>
            <w:vAlign w:val="center"/>
          </w:tcPr>
          <w:p w14:paraId="58C60839" w14:textId="1BDABEC2" w:rsidR="00805550" w:rsidRPr="00805550" w:rsidRDefault="00805550" w:rsidP="008C3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Cs w:val="24"/>
                <w:lang w:val="fr-BE"/>
              </w:rPr>
            </w:pPr>
          </w:p>
        </w:tc>
      </w:tr>
    </w:tbl>
    <w:p w14:paraId="73CEDE2D" w14:textId="7C5FF2A8" w:rsidR="00F53365" w:rsidRPr="00585252" w:rsidRDefault="00F53365">
      <w:pPr>
        <w:rPr>
          <w:rFonts w:asciiTheme="majorHAnsi" w:hAnsiTheme="majorHAnsi" w:cstheme="majorHAnsi"/>
        </w:rPr>
      </w:pPr>
    </w:p>
    <w:sectPr w:rsidR="00F53365" w:rsidRPr="00585252" w:rsidSect="002E744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65B8" w14:textId="77777777" w:rsidR="007C2AF7" w:rsidRDefault="007C2AF7" w:rsidP="00585252">
      <w:r>
        <w:separator/>
      </w:r>
    </w:p>
  </w:endnote>
  <w:endnote w:type="continuationSeparator" w:id="0">
    <w:p w14:paraId="7BA3E3F7" w14:textId="77777777" w:rsidR="007C2AF7" w:rsidRDefault="007C2AF7" w:rsidP="0058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DAD8" w14:textId="77777777" w:rsidR="007C2AF7" w:rsidRDefault="007C2AF7" w:rsidP="00585252">
      <w:r>
        <w:separator/>
      </w:r>
    </w:p>
  </w:footnote>
  <w:footnote w:type="continuationSeparator" w:id="0">
    <w:p w14:paraId="22425D42" w14:textId="77777777" w:rsidR="007C2AF7" w:rsidRDefault="007C2AF7" w:rsidP="0058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99B8" w14:textId="39B47C65" w:rsidR="00585252" w:rsidRDefault="00E24466" w:rsidP="00585252">
    <w:pPr>
      <w:pStyle w:val="En-tte"/>
      <w:jc w:val="right"/>
    </w:pPr>
    <w:r w:rsidRPr="00585252">
      <w:rPr>
        <w:rFonts w:ascii="Calibri" w:hAnsi="Calibri" w:cs="Calibri"/>
        <w:b/>
        <w:noProof/>
      </w:rPr>
      <w:drawing>
        <wp:inline distT="0" distB="0" distL="0" distR="0" wp14:anchorId="0CF96C87" wp14:editId="46796214">
          <wp:extent cx="1428750" cy="64770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8E5"/>
    <w:multiLevelType w:val="hybridMultilevel"/>
    <w:tmpl w:val="C35427CC"/>
    <w:lvl w:ilvl="0" w:tplc="FFFFFFFF">
      <w:numFmt w:val="bullet"/>
      <w:pStyle w:val="listepuce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3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65"/>
    <w:rsid w:val="000A30EF"/>
    <w:rsid w:val="000C7F78"/>
    <w:rsid w:val="002476C6"/>
    <w:rsid w:val="00271BA2"/>
    <w:rsid w:val="002C4ED9"/>
    <w:rsid w:val="002E7445"/>
    <w:rsid w:val="003678AE"/>
    <w:rsid w:val="00431E23"/>
    <w:rsid w:val="00485BC5"/>
    <w:rsid w:val="004D517D"/>
    <w:rsid w:val="005359F7"/>
    <w:rsid w:val="0056059B"/>
    <w:rsid w:val="00585252"/>
    <w:rsid w:val="006979B4"/>
    <w:rsid w:val="006E446A"/>
    <w:rsid w:val="007C2AF7"/>
    <w:rsid w:val="007E1871"/>
    <w:rsid w:val="00805550"/>
    <w:rsid w:val="008B7F6C"/>
    <w:rsid w:val="008C3DCE"/>
    <w:rsid w:val="008E5705"/>
    <w:rsid w:val="009041A6"/>
    <w:rsid w:val="009445F1"/>
    <w:rsid w:val="00963FFC"/>
    <w:rsid w:val="00A23226"/>
    <w:rsid w:val="00A80B58"/>
    <w:rsid w:val="00AB3393"/>
    <w:rsid w:val="00B8761B"/>
    <w:rsid w:val="00D345CC"/>
    <w:rsid w:val="00D73E88"/>
    <w:rsid w:val="00DA4F63"/>
    <w:rsid w:val="00E24466"/>
    <w:rsid w:val="00F07B0B"/>
    <w:rsid w:val="00F53365"/>
    <w:rsid w:val="00F63E1B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7B3B3"/>
  <w15:docId w15:val="{1EA9A5D8-8E1B-4D35-83DD-6831C492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65"/>
    <w:pPr>
      <w:jc w:val="both"/>
    </w:pPr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F53365"/>
    <w:rPr>
      <w:sz w:val="28"/>
    </w:rPr>
  </w:style>
  <w:style w:type="table" w:styleId="Grilledutableau">
    <w:name w:val="Table Grid"/>
    <w:basedOn w:val="TableauNormal"/>
    <w:rsid w:val="00F533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ar">
    <w:name w:val="Style1 Car"/>
    <w:link w:val="Style1"/>
    <w:rsid w:val="00F53365"/>
    <w:rPr>
      <w:sz w:val="28"/>
      <w:lang w:val="fr-FR" w:eastAsia="fr-FR" w:bidi="ar-SA"/>
    </w:rPr>
  </w:style>
  <w:style w:type="paragraph" w:customStyle="1" w:styleId="listepuce">
    <w:name w:val="liste à puce"/>
    <w:basedOn w:val="Normal"/>
    <w:rsid w:val="00F53365"/>
    <w:pPr>
      <w:numPr>
        <w:numId w:val="1"/>
      </w:numPr>
      <w:contextualSpacing/>
    </w:pPr>
    <w:rPr>
      <w:sz w:val="22"/>
    </w:rPr>
  </w:style>
  <w:style w:type="paragraph" w:styleId="En-tte">
    <w:name w:val="header"/>
    <w:basedOn w:val="Normal"/>
    <w:link w:val="En-tteCar"/>
    <w:rsid w:val="005852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5252"/>
    <w:rPr>
      <w:sz w:val="24"/>
      <w:lang w:val="fr-FR" w:eastAsia="fr-FR"/>
    </w:rPr>
  </w:style>
  <w:style w:type="paragraph" w:styleId="Pieddepage">
    <w:name w:val="footer"/>
    <w:basedOn w:val="Normal"/>
    <w:link w:val="PieddepageCar"/>
    <w:rsid w:val="005852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5252"/>
    <w:rPr>
      <w:sz w:val="24"/>
      <w:lang w:val="fr-FR" w:eastAsia="fr-FR"/>
    </w:rPr>
  </w:style>
  <w:style w:type="character" w:styleId="Lienhypertexte">
    <w:name w:val="Hyperlink"/>
    <w:uiPriority w:val="99"/>
    <w:unhideWhenUsed/>
    <w:rsid w:val="00E24466"/>
    <w:rPr>
      <w:color w:val="0000FF"/>
      <w:u w:val="single"/>
    </w:rPr>
  </w:style>
  <w:style w:type="table" w:styleId="TableauGrille1Clair-Accentuation1">
    <w:name w:val="Grid Table 1 Light Accent 1"/>
    <w:basedOn w:val="TableauNormal"/>
    <w:uiPriority w:val="46"/>
    <w:rsid w:val="00AB3393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PLAN D’ACTION ANNUEL</vt:lpstr>
    </vt:vector>
  </TitlesOfParts>
  <Company>grisdoc.com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PLAN D’ACTION ANNUEL</dc:title>
  <dc:subject/>
  <dc:creator>grisdoc.com</dc:creator>
  <cp:keywords/>
  <dc:description/>
  <cp:lastModifiedBy>Lory Van Den Berghe</cp:lastModifiedBy>
  <cp:revision>24</cp:revision>
  <dcterms:created xsi:type="dcterms:W3CDTF">2023-09-01T14:09:00Z</dcterms:created>
  <dcterms:modified xsi:type="dcterms:W3CDTF">2023-09-05T08:47:00Z</dcterms:modified>
</cp:coreProperties>
</file>